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B218C" w14:textId="77777777" w:rsidR="005A17E3" w:rsidRPr="0023094C" w:rsidRDefault="005A17E3" w:rsidP="005A17E3">
      <w:r>
        <w:t>Additional information:</w:t>
      </w:r>
    </w:p>
    <w:p w14:paraId="1452AE09" w14:textId="77777777" w:rsidR="005A17E3" w:rsidRDefault="005A17E3" w:rsidP="005A17E3">
      <w:pPr>
        <w:pStyle w:val="Nagwek2"/>
      </w:pPr>
      <w:r>
        <w:t>Important Dates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87"/>
        <w:gridCol w:w="4875"/>
      </w:tblGrid>
      <w:tr w:rsidR="005A17E3" w14:paraId="08430B95" w14:textId="77777777" w:rsidTr="006031C8">
        <w:tc>
          <w:tcPr>
            <w:tcW w:w="4957" w:type="dxa"/>
          </w:tcPr>
          <w:p w14:paraId="42EB4F42" w14:textId="77777777" w:rsidR="005A17E3" w:rsidRDefault="005A17E3" w:rsidP="006031C8">
            <w:r>
              <w:t xml:space="preserve">Edition I: </w:t>
            </w:r>
            <w:r w:rsidRPr="00BE619F">
              <w:rPr>
                <w:color w:val="EE0000"/>
              </w:rPr>
              <w:t>application deadline 20 March 2026</w:t>
            </w:r>
          </w:p>
        </w:tc>
        <w:tc>
          <w:tcPr>
            <w:tcW w:w="5833" w:type="dxa"/>
          </w:tcPr>
          <w:p w14:paraId="584C7576" w14:textId="77777777" w:rsidR="005A17E3" w:rsidRDefault="005A17E3" w:rsidP="006031C8">
            <w:r>
              <w:t xml:space="preserve">Edition II: </w:t>
            </w:r>
            <w:r w:rsidRPr="00BE619F">
              <w:rPr>
                <w:color w:val="EE0000"/>
              </w:rPr>
              <w:t>application deadline 15 May 2026</w:t>
            </w:r>
          </w:p>
        </w:tc>
      </w:tr>
      <w:tr w:rsidR="005A17E3" w14:paraId="2DB4A935" w14:textId="77777777" w:rsidTr="006031C8">
        <w:tc>
          <w:tcPr>
            <w:tcW w:w="4957" w:type="dxa"/>
          </w:tcPr>
          <w:p w14:paraId="0F201332" w14:textId="77777777" w:rsidR="005A17E3" w:rsidRDefault="005A17E3" w:rsidP="006031C8">
            <w:r>
              <w:t>Virtual lectures: 13–17 April 2026</w:t>
            </w:r>
            <w:r>
              <w:br/>
              <w:t>On-site laboratories &amp; tutorials: 20–25 April 2026</w:t>
            </w:r>
          </w:p>
        </w:tc>
        <w:tc>
          <w:tcPr>
            <w:tcW w:w="5833" w:type="dxa"/>
          </w:tcPr>
          <w:p w14:paraId="5C8D2441" w14:textId="77777777" w:rsidR="005A17E3" w:rsidRDefault="005A17E3" w:rsidP="006031C8">
            <w:r>
              <w:t>Virtual lectures: 22–26 June 2026</w:t>
            </w:r>
            <w:r>
              <w:br/>
              <w:t>On-site laboratories and tutorials: 29 June – 4 July 2026</w:t>
            </w:r>
          </w:p>
        </w:tc>
      </w:tr>
    </w:tbl>
    <w:p w14:paraId="06CC16B2" w14:textId="77777777" w:rsidR="005A17E3" w:rsidRDefault="005A17E3" w:rsidP="005A17E3">
      <w:pPr>
        <w:pStyle w:val="Nagwek2"/>
      </w:pPr>
      <w:r>
        <w:t>How to Apply</w:t>
      </w:r>
    </w:p>
    <w:p w14:paraId="5E8F663B" w14:textId="77777777" w:rsidR="005A17E3" w:rsidRDefault="005A17E3" w:rsidP="005A17E3">
      <w:r>
        <w:t>To access online Application form scan QR code</w:t>
      </w:r>
    </w:p>
    <w:p w14:paraId="3E51CEC8" w14:textId="77777777" w:rsidR="005A17E3" w:rsidRPr="00BE619F" w:rsidRDefault="005A17E3" w:rsidP="005A17E3">
      <w:r w:rsidRPr="00161B78">
        <w:rPr>
          <w:noProof/>
          <w:color w:val="0F4761" w:themeColor="accent1" w:themeShade="BF"/>
          <w:sz w:val="28"/>
          <w:szCs w:val="28"/>
          <w:lang w:val="pl-PL"/>
        </w:rPr>
        <w:drawing>
          <wp:anchor distT="0" distB="0" distL="114300" distR="114300" simplePos="0" relativeHeight="251659264" behindDoc="1" locked="0" layoutInCell="1" allowOverlap="1" wp14:anchorId="346357BD" wp14:editId="6F8AB069">
            <wp:simplePos x="0" y="0"/>
            <wp:positionH relativeFrom="column">
              <wp:posOffset>7620</wp:posOffset>
            </wp:positionH>
            <wp:positionV relativeFrom="paragraph">
              <wp:posOffset>9525</wp:posOffset>
            </wp:positionV>
            <wp:extent cx="1600200" cy="1600200"/>
            <wp:effectExtent l="0" t="0" r="0" b="0"/>
            <wp:wrapTight wrapText="bothSides">
              <wp:wrapPolygon edited="0">
                <wp:start x="0" y="0"/>
                <wp:lineTo x="0" y="21343"/>
                <wp:lineTo x="21343" y="21343"/>
                <wp:lineTo x="21343" y="0"/>
                <wp:lineTo x="0" y="0"/>
              </wp:wrapPolygon>
            </wp:wrapTight>
            <wp:docPr id="1277989109" name="Obraz 10" descr="QRCode dla Characterization of Modern Materials for Energy  Storage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QRCode dla Characterization of Modern Materials for Energy  Storage 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Or </w:t>
      </w:r>
      <w:r>
        <w:rPr>
          <w:color w:val="0F4761" w:themeColor="accent1" w:themeShade="BF"/>
          <w:sz w:val="28"/>
          <w:szCs w:val="28"/>
        </w:rPr>
        <w:t xml:space="preserve">use </w:t>
      </w:r>
      <w:r w:rsidRPr="00161B78">
        <w:rPr>
          <w:color w:val="0F4761" w:themeColor="accent1" w:themeShade="BF"/>
          <w:sz w:val="28"/>
          <w:szCs w:val="28"/>
        </w:rPr>
        <w:t xml:space="preserve">direct link </w:t>
      </w:r>
      <w:r>
        <w:rPr>
          <w:color w:val="0F4761" w:themeColor="accent1" w:themeShade="BF"/>
          <w:sz w:val="28"/>
          <w:szCs w:val="28"/>
        </w:rPr>
        <w:t>to apply</w:t>
      </w:r>
      <w:r w:rsidRPr="00161B78">
        <w:rPr>
          <w:color w:val="0F4761" w:themeColor="accent1" w:themeShade="BF"/>
          <w:sz w:val="28"/>
          <w:szCs w:val="28"/>
        </w:rPr>
        <w:t xml:space="preserve">: </w:t>
      </w:r>
      <w:hyperlink r:id="rId6" w:history="1">
        <w:r w:rsidRPr="00161B78">
          <w:rPr>
            <w:rStyle w:val="Hipercze"/>
            <w:sz w:val="28"/>
            <w:szCs w:val="28"/>
          </w:rPr>
          <w:t>https://forms.cloud.microsoft/e/SizexFX1Q8</w:t>
        </w:r>
      </w:hyperlink>
    </w:p>
    <w:p w14:paraId="6376B754" w14:textId="77777777" w:rsidR="005A17E3" w:rsidRPr="00BE619F" w:rsidRDefault="005A17E3" w:rsidP="005A17E3">
      <w:pPr>
        <w:pStyle w:val="Nagwek2"/>
        <w:rPr>
          <w:sz w:val="22"/>
          <w:szCs w:val="22"/>
        </w:rPr>
      </w:pPr>
      <w:r w:rsidRPr="00BE619F">
        <w:rPr>
          <w:sz w:val="22"/>
          <w:szCs w:val="22"/>
        </w:rPr>
        <w:t>Contact: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6"/>
        <w:gridCol w:w="4823"/>
      </w:tblGrid>
      <w:tr w:rsidR="005A17E3" w:rsidRPr="009C607C" w14:paraId="59470F86" w14:textId="77777777" w:rsidTr="006031C8">
        <w:trPr>
          <w:trHeight w:val="873"/>
        </w:trPr>
        <w:tc>
          <w:tcPr>
            <w:tcW w:w="1946" w:type="dxa"/>
            <w:tcBorders>
              <w:top w:val="nil"/>
              <w:left w:val="nil"/>
              <w:bottom w:val="nil"/>
              <w:right w:val="single" w:sz="8" w:space="0" w:color="AEAAA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40833" w14:textId="77777777" w:rsidR="005A17E3" w:rsidRDefault="005A17E3" w:rsidP="006031C8">
            <w:r w:rsidRPr="009C607C">
              <w:rPr>
                <w:noProof/>
              </w:rPr>
              <w:drawing>
                <wp:inline distT="0" distB="0" distL="0" distR="0" wp14:anchorId="78E85EE2" wp14:editId="058CFBFE">
                  <wp:extent cx="1021080" cy="1021080"/>
                  <wp:effectExtent l="0" t="0" r="7620" b="7620"/>
                  <wp:docPr id="554388259" name="Obraz 8" descr="Obraz zawierający logo&#10;&#10;Opis wygenerowany automatycznie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273015311" descr="Obraz zawierający logo&#10;&#10;Opis wygenerowany automatycznie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080" cy="102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9B81F2" w14:textId="77777777" w:rsidR="005A17E3" w:rsidRPr="009C607C" w:rsidRDefault="005A17E3" w:rsidP="006031C8"/>
        </w:tc>
        <w:tc>
          <w:tcPr>
            <w:tcW w:w="48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4C63A" w14:textId="77777777" w:rsidR="005A17E3" w:rsidRPr="00BE619F" w:rsidRDefault="005A17E3" w:rsidP="006031C8">
            <w:pPr>
              <w:spacing w:after="0"/>
              <w:rPr>
                <w:sz w:val="20"/>
                <w:szCs w:val="20"/>
              </w:rPr>
            </w:pPr>
            <w:r w:rsidRPr="00BE619F">
              <w:rPr>
                <w:sz w:val="20"/>
                <w:szCs w:val="20"/>
              </w:rPr>
              <w:t>Anna Krzton-Maziopa, associate professor</w:t>
            </w:r>
          </w:p>
          <w:p w14:paraId="69C58A71" w14:textId="77777777" w:rsidR="005A17E3" w:rsidRPr="00BE619F" w:rsidRDefault="005A17E3" w:rsidP="006031C8">
            <w:pPr>
              <w:spacing w:after="0"/>
              <w:rPr>
                <w:i/>
                <w:iCs/>
                <w:sz w:val="20"/>
                <w:szCs w:val="20"/>
              </w:rPr>
            </w:pPr>
            <w:r w:rsidRPr="00BE619F">
              <w:rPr>
                <w:i/>
                <w:iCs/>
                <w:sz w:val="20"/>
                <w:szCs w:val="20"/>
              </w:rPr>
              <w:t>Dean's Representative for International Programs</w:t>
            </w:r>
          </w:p>
          <w:p w14:paraId="5A5CF60E" w14:textId="77777777" w:rsidR="005A17E3" w:rsidRPr="00BE619F" w:rsidRDefault="005A17E3" w:rsidP="006031C8">
            <w:pPr>
              <w:spacing w:after="0"/>
              <w:rPr>
                <w:sz w:val="20"/>
                <w:szCs w:val="20"/>
              </w:rPr>
            </w:pPr>
            <w:r w:rsidRPr="00BE619F">
              <w:rPr>
                <w:sz w:val="20"/>
                <w:szCs w:val="20"/>
              </w:rPr>
              <w:t>Warsaw University of Technology</w:t>
            </w:r>
          </w:p>
          <w:p w14:paraId="3B584B3B" w14:textId="77777777" w:rsidR="005A17E3" w:rsidRPr="00BE619F" w:rsidRDefault="005A17E3" w:rsidP="006031C8">
            <w:pPr>
              <w:spacing w:after="0"/>
              <w:rPr>
                <w:sz w:val="20"/>
                <w:szCs w:val="20"/>
              </w:rPr>
            </w:pPr>
            <w:r w:rsidRPr="00BE619F">
              <w:rPr>
                <w:sz w:val="20"/>
                <w:szCs w:val="20"/>
              </w:rPr>
              <w:t>Faculty of Chemistry</w:t>
            </w:r>
          </w:p>
          <w:p w14:paraId="454AEF99" w14:textId="77777777" w:rsidR="005A17E3" w:rsidRPr="00BE619F" w:rsidRDefault="005A17E3" w:rsidP="006031C8">
            <w:pPr>
              <w:spacing w:after="0"/>
              <w:rPr>
                <w:sz w:val="20"/>
                <w:szCs w:val="20"/>
              </w:rPr>
            </w:pPr>
            <w:r w:rsidRPr="00BE619F">
              <w:rPr>
                <w:sz w:val="20"/>
                <w:szCs w:val="20"/>
              </w:rPr>
              <w:t>Chair of Inorganic Chemistry</w:t>
            </w:r>
          </w:p>
          <w:p w14:paraId="66D6A043" w14:textId="77777777" w:rsidR="005A17E3" w:rsidRPr="00BE619F" w:rsidRDefault="005A17E3" w:rsidP="006031C8">
            <w:pPr>
              <w:spacing w:after="0"/>
              <w:rPr>
                <w:sz w:val="20"/>
                <w:szCs w:val="20"/>
              </w:rPr>
            </w:pPr>
            <w:proofErr w:type="spellStart"/>
            <w:r w:rsidRPr="00BE619F">
              <w:rPr>
                <w:sz w:val="20"/>
                <w:szCs w:val="20"/>
              </w:rPr>
              <w:t>Noakowskiego</w:t>
            </w:r>
            <w:proofErr w:type="spellEnd"/>
            <w:r w:rsidRPr="00BE619F">
              <w:rPr>
                <w:sz w:val="20"/>
                <w:szCs w:val="20"/>
              </w:rPr>
              <w:t xml:space="preserve"> St.3, 00-664 Warsaw, Poland </w:t>
            </w:r>
          </w:p>
          <w:p w14:paraId="52CF28D1" w14:textId="77777777" w:rsidR="005A17E3" w:rsidRPr="00BE619F" w:rsidRDefault="005A17E3" w:rsidP="006031C8">
            <w:pPr>
              <w:spacing w:after="0"/>
              <w:rPr>
                <w:i/>
                <w:iCs/>
                <w:sz w:val="20"/>
                <w:szCs w:val="20"/>
              </w:rPr>
            </w:pPr>
            <w:hyperlink r:id="rId9" w:history="1">
              <w:r w:rsidRPr="00BE619F">
                <w:rPr>
                  <w:rStyle w:val="Hipercze"/>
                  <w:i/>
                  <w:iCs/>
                  <w:sz w:val="20"/>
                  <w:szCs w:val="20"/>
                </w:rPr>
                <w:t>anna.maziopa@pw.edu.pl</w:t>
              </w:r>
            </w:hyperlink>
            <w:r w:rsidRPr="00BE619F">
              <w:rPr>
                <w:i/>
                <w:iCs/>
                <w:sz w:val="20"/>
                <w:szCs w:val="20"/>
              </w:rPr>
              <w:t xml:space="preserve"> </w:t>
            </w:r>
          </w:p>
          <w:p w14:paraId="705DCB24" w14:textId="77777777" w:rsidR="005A17E3" w:rsidRPr="00BE619F" w:rsidRDefault="005A17E3" w:rsidP="006031C8">
            <w:pPr>
              <w:spacing w:after="0"/>
              <w:rPr>
                <w:sz w:val="20"/>
                <w:szCs w:val="20"/>
              </w:rPr>
            </w:pPr>
            <w:r w:rsidRPr="00BE619F">
              <w:rPr>
                <w:sz w:val="20"/>
                <w:szCs w:val="20"/>
              </w:rPr>
              <w:t>+48 (22) 234 5348, 234 5130</w:t>
            </w:r>
          </w:p>
        </w:tc>
      </w:tr>
    </w:tbl>
    <w:p w14:paraId="162B73CE" w14:textId="77777777" w:rsidR="005A17E3" w:rsidRDefault="005A17E3" w:rsidP="005A17E3">
      <w:pPr>
        <w:pStyle w:val="Nagwek2"/>
      </w:pPr>
      <w:r>
        <w:t>Official Programme Affiliation</w:t>
      </w:r>
    </w:p>
    <w:p w14:paraId="1C065D6F" w14:textId="77777777" w:rsidR="005A17E3" w:rsidRPr="00BE619F" w:rsidRDefault="005A17E3" w:rsidP="005A17E3">
      <w:pPr>
        <w:rPr>
          <w:i/>
          <w:lang w:val="en-US"/>
        </w:rPr>
      </w:pPr>
      <w:r>
        <w:rPr>
          <w:i/>
        </w:rPr>
        <w:t>This Intensive Learning Opportunity is implemented within the framework of the ENHANCE+ European University of Technology Alliance and supported by the Polish National Agency for Academic Exchange (NAWA).</w:t>
      </w:r>
    </w:p>
    <w:p w14:paraId="3B3B3C9F" w14:textId="77777777" w:rsidR="005A17E3" w:rsidRDefault="005A17E3" w:rsidP="005A17E3">
      <w:pPr>
        <w:pStyle w:val="Nagwek2"/>
      </w:pPr>
      <w:r>
        <w:t>Participation Conditions and Financial Support</w:t>
      </w:r>
    </w:p>
    <w:p w14:paraId="6A917CAC" w14:textId="270114E1" w:rsidR="005A17E3" w:rsidRPr="005A17E3" w:rsidRDefault="005A17E3" w:rsidP="005A17E3">
      <w:pPr>
        <w:rPr>
          <w:rFonts w:ascii="Calibri" w:hAnsi="Calibri" w:cs="Calibri"/>
          <w:lang w:val="en-US"/>
        </w:rPr>
      </w:pPr>
      <w:r>
        <w:t xml:space="preserve">Participation in the learning opportunity is </w:t>
      </w:r>
      <w:r w:rsidRPr="00A56F10">
        <w:rPr>
          <w:b/>
          <w:bCs/>
        </w:rPr>
        <w:t>free of charge for all admitted participants</w:t>
      </w:r>
      <w:r>
        <w:t>.</w:t>
      </w:r>
      <w:r>
        <w:br/>
      </w:r>
      <w:r>
        <w:br/>
        <w:t>Within the framework of ENHANCE+ and NAWA support mechanisms, qualified participants outside WUT are entitled to receive a lump-sum grant intended to partially cover travel and subsistence (accommodation and living) costs related to the on-site component of the program. The amount and conditions of the lump sum will be communicated to selected participants in accordance with applicable ENHANCE+ and NAWA regulations.</w:t>
      </w:r>
      <w:r>
        <w:t xml:space="preserve"> See </w:t>
      </w:r>
      <w:r w:rsidRPr="007877B5">
        <w:rPr>
          <w:rFonts w:ascii="Calibri" w:hAnsi="Calibri" w:cs="Calibri"/>
          <w:b/>
          <w:bCs/>
          <w:lang w:val="en-US"/>
        </w:rPr>
        <w:t xml:space="preserve">§5 </w:t>
      </w:r>
      <w:r>
        <w:rPr>
          <w:rFonts w:ascii="Calibri" w:hAnsi="Calibri" w:cs="Calibri"/>
          <w:lang w:val="en-US"/>
        </w:rPr>
        <w:t xml:space="preserve"> </w:t>
      </w:r>
      <w:r w:rsidRPr="007877B5">
        <w:rPr>
          <w:rFonts w:ascii="Calibri" w:hAnsi="Calibri" w:cs="Calibri"/>
          <w:b/>
          <w:bCs/>
          <w:lang w:val="en-US"/>
        </w:rPr>
        <w:t xml:space="preserve">Rules for financing Project Participants </w:t>
      </w:r>
      <w:r>
        <w:rPr>
          <w:rFonts w:ascii="Calibri" w:hAnsi="Calibri" w:cs="Calibri"/>
          <w:lang w:val="en-US"/>
        </w:rPr>
        <w:t xml:space="preserve"> in </w:t>
      </w:r>
      <w:r>
        <w:t>the Regulations_IMPK4_NAWA_SPINAKER</w:t>
      </w:r>
      <w:r>
        <w:t xml:space="preserve"> </w:t>
      </w:r>
    </w:p>
    <w:p w14:paraId="6A68B550" w14:textId="77777777" w:rsidR="005A17E3" w:rsidRDefault="005A17E3" w:rsidP="005A17E3">
      <w:pPr>
        <w:pStyle w:val="Nagwek2"/>
      </w:pPr>
      <w:r>
        <w:t>Admission and Number of Places</w:t>
      </w:r>
    </w:p>
    <w:p w14:paraId="50678797" w14:textId="3F3B8520" w:rsidR="00102999" w:rsidRPr="007877B5" w:rsidRDefault="00102999" w:rsidP="00102999">
      <w:pPr>
        <w:rPr>
          <w:rFonts w:ascii="Calibri" w:hAnsi="Calibri" w:cs="Calibri"/>
          <w:lang w:val="en-US"/>
        </w:rPr>
      </w:pPr>
      <w:r w:rsidRPr="007877B5">
        <w:rPr>
          <w:rFonts w:ascii="Calibri" w:hAnsi="Calibri" w:cs="Calibri"/>
          <w:lang w:val="en-US"/>
        </w:rPr>
        <w:t xml:space="preserve">A Project Participant may be a person with English language proficiency at level B2 or higher and having (subject to point 4) one of the following statuses: </w:t>
      </w:r>
    </w:p>
    <w:p w14:paraId="2EC98EB0" w14:textId="77777777" w:rsidR="00102999" w:rsidRPr="007877B5" w:rsidRDefault="00102999" w:rsidP="00102999">
      <w:pPr>
        <w:rPr>
          <w:rFonts w:ascii="Calibri" w:hAnsi="Calibri" w:cs="Calibri"/>
          <w:lang w:val="en-US"/>
        </w:rPr>
      </w:pPr>
      <w:r w:rsidRPr="007877B5">
        <w:rPr>
          <w:rFonts w:ascii="Calibri" w:hAnsi="Calibri" w:cs="Calibri"/>
          <w:lang w:val="en-US"/>
        </w:rPr>
        <w:lastRenderedPageBreak/>
        <w:t>a) a student of the final two semesters of first-cycle studies, second-cycle studies,</w:t>
      </w:r>
      <w:r w:rsidRPr="002A2227">
        <w:rPr>
          <w:rFonts w:ascii="Calibri" w:hAnsi="Calibri" w:cs="Calibri"/>
          <w:lang w:val="en-US"/>
        </w:rPr>
        <w:t xml:space="preserve"> or</w:t>
      </w:r>
      <w:r w:rsidRPr="007877B5">
        <w:rPr>
          <w:rFonts w:ascii="Calibri" w:hAnsi="Calibri" w:cs="Calibri"/>
          <w:lang w:val="en-US"/>
        </w:rPr>
        <w:t xml:space="preserve"> the final two semesters of long-cycle Master’s studies, including: </w:t>
      </w:r>
    </w:p>
    <w:p w14:paraId="0573BFD2" w14:textId="77777777" w:rsidR="00102999" w:rsidRPr="007877B5" w:rsidRDefault="00102999" w:rsidP="00102999">
      <w:pPr>
        <w:rPr>
          <w:rFonts w:ascii="Calibri" w:hAnsi="Calibri" w:cs="Calibri"/>
          <w:lang w:val="en-US"/>
        </w:rPr>
      </w:pPr>
      <w:r w:rsidRPr="007877B5">
        <w:rPr>
          <w:rFonts w:ascii="Calibri" w:hAnsi="Calibri" w:cs="Calibri"/>
          <w:lang w:val="en-US"/>
        </w:rPr>
        <w:t xml:space="preserve">– </w:t>
      </w:r>
      <w:r w:rsidRPr="002A2227">
        <w:rPr>
          <w:rFonts w:ascii="Calibri" w:hAnsi="Calibri" w:cs="Calibri"/>
          <w:lang w:val="en-US"/>
        </w:rPr>
        <w:t xml:space="preserve"> WUT</w:t>
      </w:r>
      <w:r w:rsidRPr="007877B5">
        <w:rPr>
          <w:rFonts w:ascii="Calibri" w:hAnsi="Calibri" w:cs="Calibri"/>
          <w:lang w:val="en-US"/>
        </w:rPr>
        <w:t xml:space="preserve"> student, </w:t>
      </w:r>
    </w:p>
    <w:p w14:paraId="44929283" w14:textId="77777777" w:rsidR="00102999" w:rsidRPr="007877B5" w:rsidRDefault="00102999" w:rsidP="00102999">
      <w:pPr>
        <w:rPr>
          <w:rFonts w:ascii="Calibri" w:hAnsi="Calibri" w:cs="Calibri"/>
          <w:lang w:val="en-US"/>
        </w:rPr>
      </w:pPr>
      <w:r w:rsidRPr="007877B5">
        <w:rPr>
          <w:rFonts w:ascii="Calibri" w:hAnsi="Calibri" w:cs="Calibri"/>
          <w:lang w:val="en-US"/>
        </w:rPr>
        <w:t>– a student of  higher education or research institution</w:t>
      </w:r>
      <w:r w:rsidRPr="002A2227">
        <w:rPr>
          <w:rFonts w:ascii="Calibri" w:hAnsi="Calibri" w:cs="Calibri"/>
          <w:lang w:val="en-US"/>
        </w:rPr>
        <w:t xml:space="preserve"> (European or non-European)</w:t>
      </w:r>
      <w:r w:rsidRPr="007877B5">
        <w:rPr>
          <w:rFonts w:ascii="Calibri" w:hAnsi="Calibri" w:cs="Calibri"/>
          <w:lang w:val="en-US"/>
        </w:rPr>
        <w:t xml:space="preserve">, </w:t>
      </w:r>
    </w:p>
    <w:p w14:paraId="460B8069" w14:textId="77777777" w:rsidR="00102999" w:rsidRPr="007877B5" w:rsidRDefault="00102999" w:rsidP="00102999">
      <w:pPr>
        <w:rPr>
          <w:rFonts w:ascii="Calibri" w:hAnsi="Calibri" w:cs="Calibri"/>
          <w:lang w:val="en-US"/>
        </w:rPr>
      </w:pPr>
      <w:r w:rsidRPr="007877B5">
        <w:rPr>
          <w:rFonts w:ascii="Calibri" w:hAnsi="Calibri" w:cs="Calibri"/>
          <w:lang w:val="en-US"/>
        </w:rPr>
        <w:t xml:space="preserve">b) a doctoral student, including: </w:t>
      </w:r>
    </w:p>
    <w:p w14:paraId="424A074C" w14:textId="77777777" w:rsidR="00102999" w:rsidRPr="007877B5" w:rsidRDefault="00102999" w:rsidP="00102999">
      <w:pPr>
        <w:rPr>
          <w:rFonts w:ascii="Calibri" w:hAnsi="Calibri" w:cs="Calibri"/>
          <w:lang w:val="en-US"/>
        </w:rPr>
      </w:pPr>
      <w:r w:rsidRPr="007877B5">
        <w:rPr>
          <w:rFonts w:ascii="Calibri" w:hAnsi="Calibri" w:cs="Calibri"/>
          <w:lang w:val="en-US"/>
        </w:rPr>
        <w:t xml:space="preserve">– a </w:t>
      </w:r>
      <w:r w:rsidRPr="002A2227">
        <w:rPr>
          <w:rFonts w:ascii="Calibri" w:hAnsi="Calibri" w:cs="Calibri"/>
          <w:lang w:val="en-US"/>
        </w:rPr>
        <w:t>WUT</w:t>
      </w:r>
      <w:r w:rsidRPr="007877B5">
        <w:rPr>
          <w:rFonts w:ascii="Calibri" w:hAnsi="Calibri" w:cs="Calibri"/>
          <w:lang w:val="en-US"/>
        </w:rPr>
        <w:t xml:space="preserve"> doctoral student, </w:t>
      </w:r>
    </w:p>
    <w:p w14:paraId="2D06CF91" w14:textId="77777777" w:rsidR="00102999" w:rsidRPr="007877B5" w:rsidRDefault="00102999" w:rsidP="00102999">
      <w:pPr>
        <w:rPr>
          <w:rFonts w:ascii="Calibri" w:hAnsi="Calibri" w:cs="Calibri"/>
          <w:lang w:val="en-US"/>
        </w:rPr>
      </w:pPr>
      <w:r w:rsidRPr="007877B5">
        <w:rPr>
          <w:rFonts w:ascii="Calibri" w:hAnsi="Calibri" w:cs="Calibri"/>
          <w:lang w:val="en-US"/>
        </w:rPr>
        <w:t>– a doctoral student of a higher education or research institution</w:t>
      </w:r>
      <w:r w:rsidRPr="002A2227">
        <w:rPr>
          <w:rFonts w:ascii="Calibri" w:hAnsi="Calibri" w:cs="Calibri"/>
          <w:lang w:val="en-US"/>
        </w:rPr>
        <w:t xml:space="preserve"> (European or non-European)</w:t>
      </w:r>
      <w:r w:rsidRPr="007877B5">
        <w:rPr>
          <w:rFonts w:ascii="Calibri" w:hAnsi="Calibri" w:cs="Calibri"/>
          <w:lang w:val="en-US"/>
        </w:rPr>
        <w:t xml:space="preserve">,, </w:t>
      </w:r>
    </w:p>
    <w:p w14:paraId="7955C929" w14:textId="77777777" w:rsidR="00102999" w:rsidRPr="007877B5" w:rsidRDefault="00102999" w:rsidP="00102999">
      <w:pPr>
        <w:rPr>
          <w:rFonts w:ascii="Calibri" w:hAnsi="Calibri" w:cs="Calibri"/>
          <w:lang w:val="en-US"/>
        </w:rPr>
      </w:pPr>
      <w:r w:rsidRPr="007877B5">
        <w:rPr>
          <w:rFonts w:ascii="Calibri" w:hAnsi="Calibri" w:cs="Calibri"/>
          <w:lang w:val="en-US"/>
        </w:rPr>
        <w:t xml:space="preserve">c) an academic teacher holding at least a doctoral degree, employed in a research, research-and-teaching or equivalent position at a foreign institution, including: </w:t>
      </w:r>
    </w:p>
    <w:p w14:paraId="6B1321C7" w14:textId="77777777" w:rsidR="00102999" w:rsidRPr="007877B5" w:rsidRDefault="00102999" w:rsidP="00102999">
      <w:pPr>
        <w:rPr>
          <w:rFonts w:ascii="Calibri" w:hAnsi="Calibri" w:cs="Calibri"/>
          <w:lang w:val="en-US"/>
        </w:rPr>
      </w:pPr>
      <w:r w:rsidRPr="007877B5">
        <w:rPr>
          <w:rFonts w:ascii="Calibri" w:hAnsi="Calibri" w:cs="Calibri"/>
          <w:lang w:val="en-US"/>
        </w:rPr>
        <w:t xml:space="preserve">– an academic teacher employed at </w:t>
      </w:r>
      <w:r w:rsidRPr="002A2227">
        <w:rPr>
          <w:rFonts w:ascii="Calibri" w:hAnsi="Calibri" w:cs="Calibri"/>
          <w:lang w:val="en-US"/>
        </w:rPr>
        <w:t>WUT</w:t>
      </w:r>
      <w:r w:rsidRPr="007877B5">
        <w:rPr>
          <w:rFonts w:ascii="Calibri" w:hAnsi="Calibri" w:cs="Calibri"/>
          <w:lang w:val="en-US"/>
        </w:rPr>
        <w:t xml:space="preserve">, </w:t>
      </w:r>
    </w:p>
    <w:p w14:paraId="5803C11C" w14:textId="77777777" w:rsidR="00102999" w:rsidRPr="007877B5" w:rsidRDefault="00102999" w:rsidP="00102999">
      <w:pPr>
        <w:rPr>
          <w:rFonts w:ascii="Calibri" w:hAnsi="Calibri" w:cs="Calibri"/>
          <w:lang w:val="en-US"/>
        </w:rPr>
      </w:pPr>
      <w:r w:rsidRPr="007877B5">
        <w:rPr>
          <w:rFonts w:ascii="Calibri" w:hAnsi="Calibri" w:cs="Calibri"/>
          <w:lang w:val="en-US"/>
        </w:rPr>
        <w:t>– an academic teacher employed at a higher education or research institution</w:t>
      </w:r>
      <w:r w:rsidRPr="002A2227">
        <w:rPr>
          <w:rFonts w:ascii="Calibri" w:hAnsi="Calibri" w:cs="Calibri"/>
          <w:lang w:val="en-US"/>
        </w:rPr>
        <w:t xml:space="preserve"> (European or non-European)</w:t>
      </w:r>
      <w:r w:rsidRPr="007877B5">
        <w:rPr>
          <w:rFonts w:ascii="Calibri" w:hAnsi="Calibri" w:cs="Calibri"/>
          <w:lang w:val="en-US"/>
        </w:rPr>
        <w:t xml:space="preserve">. </w:t>
      </w:r>
    </w:p>
    <w:p w14:paraId="2852F534" w14:textId="231425B7" w:rsidR="00102999" w:rsidRPr="00102999" w:rsidRDefault="00102999" w:rsidP="00102999">
      <w:pPr>
        <w:rPr>
          <w:lang w:val="en-US"/>
        </w:rPr>
      </w:pPr>
    </w:p>
    <w:p w14:paraId="4E00AE4E" w14:textId="1D0A3032" w:rsidR="005A17E3" w:rsidRDefault="005A17E3" w:rsidP="005A17E3">
      <w:pPr>
        <w:rPr>
          <w:b/>
          <w:bCs/>
        </w:rPr>
      </w:pPr>
      <w:r>
        <w:t>Admission is competitive.</w:t>
      </w:r>
      <w:r>
        <w:br/>
      </w:r>
      <w:r w:rsidRPr="008B1729">
        <w:rPr>
          <w:b/>
          <w:bCs/>
        </w:rPr>
        <w:t xml:space="preserve">The number of available places is limited to 15 </w:t>
      </w:r>
      <w:r w:rsidR="00726877">
        <w:rPr>
          <w:b/>
          <w:bCs/>
        </w:rPr>
        <w:t xml:space="preserve">international </w:t>
      </w:r>
      <w:r w:rsidRPr="008B1729">
        <w:rPr>
          <w:b/>
          <w:bCs/>
        </w:rPr>
        <w:t xml:space="preserve">participants per </w:t>
      </w:r>
      <w:r w:rsidR="00726877">
        <w:rPr>
          <w:b/>
          <w:bCs/>
        </w:rPr>
        <w:t xml:space="preserve">each of two planned </w:t>
      </w:r>
      <w:r w:rsidRPr="008B1729">
        <w:rPr>
          <w:b/>
          <w:bCs/>
        </w:rPr>
        <w:t>edition</w:t>
      </w:r>
      <w:r w:rsidR="00726877">
        <w:rPr>
          <w:b/>
          <w:bCs/>
        </w:rPr>
        <w:t>s</w:t>
      </w:r>
      <w:r w:rsidRPr="008B1729">
        <w:rPr>
          <w:b/>
          <w:bCs/>
        </w:rPr>
        <w:t>.</w:t>
      </w:r>
      <w:r w:rsidR="00726877">
        <w:rPr>
          <w:b/>
          <w:bCs/>
        </w:rPr>
        <w:t xml:space="preserve"> </w:t>
      </w:r>
    </w:p>
    <w:p w14:paraId="1619C276" w14:textId="149CFA84" w:rsidR="00726877" w:rsidRPr="007877B5" w:rsidRDefault="00726877" w:rsidP="00726877">
      <w:pPr>
        <w:numPr>
          <w:ilvl w:val="5"/>
          <w:numId w:val="4"/>
        </w:num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 xml:space="preserve">             </w:t>
      </w:r>
      <w:r w:rsidRPr="007877B5">
        <w:rPr>
          <w:rFonts w:ascii="Calibri" w:hAnsi="Calibri" w:cs="Calibri"/>
          <w:b/>
          <w:bCs/>
          <w:lang w:val="en-US"/>
        </w:rPr>
        <w:t>1</w:t>
      </w:r>
      <w:r w:rsidRPr="00DA5E70">
        <w:rPr>
          <w:rFonts w:ascii="Calibri" w:hAnsi="Calibri" w:cs="Calibri"/>
          <w:b/>
          <w:bCs/>
          <w:lang w:val="en-US"/>
        </w:rPr>
        <w:t>6</w:t>
      </w:r>
      <w:r w:rsidRPr="007877B5">
        <w:rPr>
          <w:rFonts w:ascii="Calibri" w:hAnsi="Calibri" w:cs="Calibri"/>
          <w:b/>
          <w:bCs/>
          <w:lang w:val="en-US"/>
        </w:rPr>
        <w:t xml:space="preserve"> international students</w:t>
      </w:r>
      <w:r w:rsidRPr="00DA5E70">
        <w:rPr>
          <w:rFonts w:ascii="Calibri" w:hAnsi="Calibri" w:cs="Calibri"/>
          <w:b/>
          <w:bCs/>
          <w:lang w:val="en-US"/>
        </w:rPr>
        <w:t xml:space="preserve"> (8</w:t>
      </w:r>
      <w:r w:rsidRPr="00DA5E70">
        <w:rPr>
          <w:rFonts w:ascii="Calibri" w:hAnsi="Calibri" w:cs="Calibri"/>
          <w:b/>
          <w:bCs/>
          <w:vertAlign w:val="superscript"/>
          <w:lang w:val="en-US"/>
        </w:rPr>
        <w:t xml:space="preserve"> </w:t>
      </w:r>
      <w:r w:rsidRPr="00DA5E70">
        <w:rPr>
          <w:rFonts w:ascii="Calibri" w:hAnsi="Calibri" w:cs="Calibri"/>
          <w:b/>
          <w:bCs/>
          <w:lang w:val="en-US"/>
        </w:rPr>
        <w:t xml:space="preserve"> students per each of  two </w:t>
      </w:r>
      <w:r>
        <w:rPr>
          <w:rFonts w:ascii="Calibri" w:hAnsi="Calibri" w:cs="Calibri"/>
          <w:b/>
          <w:bCs/>
          <w:lang w:val="en-US"/>
        </w:rPr>
        <w:t>planned E</w:t>
      </w:r>
      <w:r w:rsidRPr="00DA5E70">
        <w:rPr>
          <w:rFonts w:ascii="Calibri" w:hAnsi="Calibri" w:cs="Calibri"/>
          <w:b/>
          <w:bCs/>
          <w:lang w:val="en-US"/>
        </w:rPr>
        <w:t>ditions)</w:t>
      </w:r>
      <w:r w:rsidRPr="007877B5">
        <w:rPr>
          <w:rFonts w:ascii="Calibri" w:hAnsi="Calibri" w:cs="Calibri"/>
          <w:b/>
          <w:bCs/>
          <w:lang w:val="en-US"/>
        </w:rPr>
        <w:t xml:space="preserve"> </w:t>
      </w:r>
    </w:p>
    <w:p w14:paraId="7545E1CF" w14:textId="77777777" w:rsidR="00726877" w:rsidRPr="007877B5" w:rsidRDefault="00726877" w:rsidP="00726877">
      <w:pPr>
        <w:ind w:left="708"/>
        <w:rPr>
          <w:rFonts w:ascii="Calibri" w:hAnsi="Calibri" w:cs="Calibri"/>
          <w:b/>
          <w:bCs/>
          <w:lang w:val="en-US"/>
        </w:rPr>
      </w:pPr>
      <w:r w:rsidRPr="00DA5E70">
        <w:rPr>
          <w:rFonts w:ascii="Calibri" w:hAnsi="Calibri" w:cs="Calibri"/>
          <w:b/>
          <w:bCs/>
          <w:lang w:val="en-US"/>
        </w:rPr>
        <w:t xml:space="preserve">14 </w:t>
      </w:r>
      <w:r w:rsidRPr="007877B5">
        <w:rPr>
          <w:rFonts w:ascii="Calibri" w:hAnsi="Calibri" w:cs="Calibri"/>
          <w:b/>
          <w:bCs/>
          <w:lang w:val="en-US"/>
        </w:rPr>
        <w:t xml:space="preserve"> international doctoral students</w:t>
      </w:r>
      <w:r w:rsidRPr="00DA5E70">
        <w:rPr>
          <w:rFonts w:ascii="Calibri" w:hAnsi="Calibri" w:cs="Calibri"/>
          <w:b/>
          <w:bCs/>
          <w:lang w:val="en-US"/>
        </w:rPr>
        <w:t>/staff/early stage researchers (</w:t>
      </w:r>
      <w:r w:rsidRPr="007877B5">
        <w:rPr>
          <w:rFonts w:ascii="Calibri" w:hAnsi="Calibri" w:cs="Calibri"/>
          <w:b/>
          <w:bCs/>
          <w:lang w:val="en-US"/>
        </w:rPr>
        <w:t xml:space="preserve"> </w:t>
      </w:r>
      <w:r w:rsidRPr="00DA5E70">
        <w:rPr>
          <w:rFonts w:ascii="Calibri" w:hAnsi="Calibri" w:cs="Calibri"/>
          <w:b/>
          <w:bCs/>
          <w:lang w:val="en-US"/>
        </w:rPr>
        <w:t xml:space="preserve">7 persons per each of two </w:t>
      </w:r>
      <w:r>
        <w:rPr>
          <w:rFonts w:ascii="Calibri" w:hAnsi="Calibri" w:cs="Calibri"/>
          <w:b/>
          <w:bCs/>
          <w:lang w:val="en-US"/>
        </w:rPr>
        <w:t>planned E</w:t>
      </w:r>
      <w:r w:rsidRPr="00DA5E70">
        <w:rPr>
          <w:rFonts w:ascii="Calibri" w:hAnsi="Calibri" w:cs="Calibri"/>
          <w:b/>
          <w:bCs/>
          <w:lang w:val="en-US"/>
        </w:rPr>
        <w:t>ditions)</w:t>
      </w:r>
    </w:p>
    <w:p w14:paraId="14F4C434" w14:textId="77777777" w:rsidR="00726877" w:rsidRPr="007877B5" w:rsidRDefault="00726877" w:rsidP="00726877">
      <w:pPr>
        <w:numPr>
          <w:ilvl w:val="3"/>
          <w:numId w:val="4"/>
        </w:numPr>
        <w:rPr>
          <w:rFonts w:ascii="Calibri" w:hAnsi="Calibri" w:cs="Calibri"/>
          <w:b/>
          <w:bCs/>
          <w:lang w:val="en-US"/>
        </w:rPr>
      </w:pPr>
      <w:r w:rsidRPr="00DA5E70">
        <w:rPr>
          <w:rFonts w:ascii="Calibri" w:hAnsi="Calibri" w:cs="Calibri"/>
          <w:b/>
          <w:bCs/>
          <w:lang w:val="en-US"/>
        </w:rPr>
        <w:t xml:space="preserve"> </w:t>
      </w:r>
      <w:r w:rsidRPr="00DA5E70">
        <w:rPr>
          <w:rFonts w:ascii="Calibri" w:hAnsi="Calibri" w:cs="Calibri"/>
          <w:b/>
          <w:bCs/>
          <w:lang w:val="en-US"/>
        </w:rPr>
        <w:tab/>
        <w:t>10 WUT Students/PhD students/staff (5 persons per each of two</w:t>
      </w:r>
      <w:r>
        <w:rPr>
          <w:rFonts w:ascii="Calibri" w:hAnsi="Calibri" w:cs="Calibri"/>
          <w:b/>
          <w:bCs/>
          <w:lang w:val="en-US"/>
        </w:rPr>
        <w:t xml:space="preserve"> planned</w:t>
      </w:r>
      <w:r w:rsidRPr="00DA5E70">
        <w:rPr>
          <w:rFonts w:ascii="Calibri" w:hAnsi="Calibri" w:cs="Calibri"/>
          <w:b/>
          <w:bCs/>
          <w:lang w:val="en-US"/>
        </w:rPr>
        <w:t xml:space="preserve"> </w:t>
      </w:r>
      <w:r>
        <w:rPr>
          <w:rFonts w:ascii="Calibri" w:hAnsi="Calibri" w:cs="Calibri"/>
          <w:b/>
          <w:bCs/>
          <w:lang w:val="en-US"/>
        </w:rPr>
        <w:t>E</w:t>
      </w:r>
      <w:r w:rsidRPr="00DA5E70">
        <w:rPr>
          <w:rFonts w:ascii="Calibri" w:hAnsi="Calibri" w:cs="Calibri"/>
          <w:b/>
          <w:bCs/>
          <w:lang w:val="en-US"/>
        </w:rPr>
        <w:t>ditions)</w:t>
      </w:r>
    </w:p>
    <w:p w14:paraId="14DA4F1D" w14:textId="77777777" w:rsidR="00726877" w:rsidRPr="00726877" w:rsidRDefault="00726877" w:rsidP="005A17E3">
      <w:pPr>
        <w:rPr>
          <w:b/>
          <w:bCs/>
          <w:lang w:val="en-US"/>
        </w:rPr>
      </w:pPr>
    </w:p>
    <w:p w14:paraId="0B2BC3ED" w14:textId="77777777" w:rsidR="005A17E3" w:rsidRDefault="005A17E3" w:rsidP="005A17E3">
      <w:pPr>
        <w:jc w:val="both"/>
        <w:rPr>
          <w:b/>
          <w:bCs/>
          <w:color w:val="EE0000"/>
          <w:sz w:val="24"/>
          <w:szCs w:val="24"/>
        </w:rPr>
      </w:pPr>
      <w:r w:rsidRPr="00ED7D6E">
        <w:rPr>
          <w:b/>
          <w:bCs/>
          <w:sz w:val="28"/>
          <w:szCs w:val="28"/>
        </w:rPr>
        <w:t xml:space="preserve"> </w:t>
      </w:r>
      <w:r w:rsidRPr="00BE619F">
        <w:rPr>
          <w:b/>
          <w:bCs/>
          <w:color w:val="EE0000"/>
          <w:sz w:val="24"/>
          <w:szCs w:val="24"/>
        </w:rPr>
        <w:t xml:space="preserve">! Selected candidates </w:t>
      </w:r>
      <w:r>
        <w:rPr>
          <w:b/>
          <w:bCs/>
          <w:color w:val="EE0000"/>
          <w:sz w:val="24"/>
          <w:szCs w:val="24"/>
        </w:rPr>
        <w:t>(</w:t>
      </w:r>
      <w:r w:rsidRPr="00BE619F">
        <w:rPr>
          <w:b/>
          <w:bCs/>
          <w:color w:val="EE0000"/>
          <w:sz w:val="24"/>
          <w:szCs w:val="24"/>
        </w:rPr>
        <w:t>for Edition I</w:t>
      </w:r>
      <w:r>
        <w:rPr>
          <w:b/>
          <w:bCs/>
          <w:color w:val="EE0000"/>
          <w:sz w:val="24"/>
          <w:szCs w:val="24"/>
        </w:rPr>
        <w:t>)</w:t>
      </w:r>
      <w:r w:rsidRPr="00BE619F">
        <w:rPr>
          <w:b/>
          <w:bCs/>
          <w:color w:val="EE0000"/>
          <w:sz w:val="24"/>
          <w:szCs w:val="24"/>
        </w:rPr>
        <w:t xml:space="preserve"> will be informed about their acceptance till </w:t>
      </w:r>
      <w:r>
        <w:rPr>
          <w:b/>
          <w:bCs/>
          <w:color w:val="EE0000"/>
          <w:sz w:val="24"/>
          <w:szCs w:val="24"/>
        </w:rPr>
        <w:t>25</w:t>
      </w:r>
      <w:r w:rsidRPr="00BE619F">
        <w:rPr>
          <w:b/>
          <w:bCs/>
          <w:color w:val="EE0000"/>
          <w:sz w:val="24"/>
          <w:szCs w:val="24"/>
        </w:rPr>
        <w:t xml:space="preserve"> March 2026 via e-mail, and will be asked to register at NAWA portal as Participants of the project till </w:t>
      </w:r>
      <w:r>
        <w:rPr>
          <w:b/>
          <w:bCs/>
          <w:color w:val="EE0000"/>
          <w:sz w:val="24"/>
          <w:szCs w:val="24"/>
        </w:rPr>
        <w:t>30</w:t>
      </w:r>
      <w:r w:rsidRPr="00BE619F">
        <w:rPr>
          <w:b/>
          <w:bCs/>
          <w:color w:val="EE0000"/>
          <w:sz w:val="24"/>
          <w:szCs w:val="24"/>
        </w:rPr>
        <w:t xml:space="preserve"> March 2026 (registration is obligatory for selected Candidates).</w:t>
      </w:r>
    </w:p>
    <w:p w14:paraId="2908098E" w14:textId="77777777" w:rsidR="005A17E3" w:rsidRPr="00BE619F" w:rsidRDefault="005A17E3" w:rsidP="005A17E3">
      <w:pPr>
        <w:jc w:val="both"/>
        <w:rPr>
          <w:b/>
          <w:bCs/>
          <w:color w:val="EE0000"/>
          <w:sz w:val="24"/>
          <w:szCs w:val="24"/>
        </w:rPr>
      </w:pPr>
      <w:r w:rsidRPr="00BE619F">
        <w:rPr>
          <w:b/>
          <w:bCs/>
          <w:color w:val="EE0000"/>
          <w:sz w:val="24"/>
          <w:szCs w:val="24"/>
        </w:rPr>
        <w:t xml:space="preserve">! Selected candidates </w:t>
      </w:r>
      <w:r>
        <w:rPr>
          <w:b/>
          <w:bCs/>
          <w:color w:val="EE0000"/>
          <w:sz w:val="24"/>
          <w:szCs w:val="24"/>
        </w:rPr>
        <w:t>(</w:t>
      </w:r>
      <w:r w:rsidRPr="00BE619F">
        <w:rPr>
          <w:b/>
          <w:bCs/>
          <w:color w:val="EE0000"/>
          <w:sz w:val="24"/>
          <w:szCs w:val="24"/>
        </w:rPr>
        <w:t>for Edition I</w:t>
      </w:r>
      <w:r>
        <w:rPr>
          <w:b/>
          <w:bCs/>
          <w:color w:val="EE0000"/>
          <w:sz w:val="24"/>
          <w:szCs w:val="24"/>
        </w:rPr>
        <w:t>I)</w:t>
      </w:r>
      <w:r w:rsidRPr="00BE619F">
        <w:rPr>
          <w:b/>
          <w:bCs/>
          <w:color w:val="EE0000"/>
          <w:sz w:val="24"/>
          <w:szCs w:val="24"/>
        </w:rPr>
        <w:t xml:space="preserve"> will be informed about their acceptance till </w:t>
      </w:r>
      <w:r>
        <w:rPr>
          <w:b/>
          <w:bCs/>
          <w:color w:val="EE0000"/>
          <w:sz w:val="24"/>
          <w:szCs w:val="24"/>
        </w:rPr>
        <w:t>20</w:t>
      </w:r>
      <w:r w:rsidRPr="00BE619F">
        <w:rPr>
          <w:b/>
          <w:bCs/>
          <w:color w:val="EE0000"/>
          <w:sz w:val="24"/>
          <w:szCs w:val="24"/>
        </w:rPr>
        <w:t xml:space="preserve"> </w:t>
      </w:r>
      <w:r>
        <w:rPr>
          <w:b/>
          <w:bCs/>
          <w:color w:val="EE0000"/>
          <w:sz w:val="24"/>
          <w:szCs w:val="24"/>
        </w:rPr>
        <w:t>May</w:t>
      </w:r>
      <w:r w:rsidRPr="00BE619F">
        <w:rPr>
          <w:b/>
          <w:bCs/>
          <w:color w:val="EE0000"/>
          <w:sz w:val="24"/>
          <w:szCs w:val="24"/>
        </w:rPr>
        <w:t xml:space="preserve"> 2026 via e-mail, and will be asked to register at NAWA portal as Participants of the project till </w:t>
      </w:r>
      <w:r>
        <w:rPr>
          <w:b/>
          <w:bCs/>
          <w:color w:val="EE0000"/>
          <w:sz w:val="24"/>
          <w:szCs w:val="24"/>
        </w:rPr>
        <w:t>30</w:t>
      </w:r>
      <w:r w:rsidRPr="00BE619F">
        <w:rPr>
          <w:b/>
          <w:bCs/>
          <w:color w:val="EE0000"/>
          <w:sz w:val="24"/>
          <w:szCs w:val="24"/>
        </w:rPr>
        <w:t xml:space="preserve"> Ma</w:t>
      </w:r>
      <w:r>
        <w:rPr>
          <w:b/>
          <w:bCs/>
          <w:color w:val="EE0000"/>
          <w:sz w:val="24"/>
          <w:szCs w:val="24"/>
        </w:rPr>
        <w:t>y</w:t>
      </w:r>
      <w:r w:rsidRPr="00BE619F">
        <w:rPr>
          <w:b/>
          <w:bCs/>
          <w:color w:val="EE0000"/>
          <w:sz w:val="24"/>
          <w:szCs w:val="24"/>
        </w:rPr>
        <w:t xml:space="preserve"> 2026 (registration is obligatory for selected Candidates).</w:t>
      </w:r>
    </w:p>
    <w:p w14:paraId="3D30EB3A" w14:textId="77777777" w:rsidR="005A17E3" w:rsidRPr="007877B5" w:rsidRDefault="005A17E3" w:rsidP="005A17E3">
      <w:pPr>
        <w:rPr>
          <w:rFonts w:ascii="Calibri" w:hAnsi="Calibri" w:cs="Calibri"/>
          <w:lang w:val="en-US"/>
        </w:rPr>
      </w:pPr>
      <w:r w:rsidRPr="007877B5">
        <w:rPr>
          <w:rFonts w:ascii="Calibri" w:hAnsi="Calibri" w:cs="Calibri"/>
          <w:lang w:val="en-US"/>
        </w:rPr>
        <w:t xml:space="preserve">To apply for participation in the Project, an applicant must complete and submit the Application Form within the call deadline, including: </w:t>
      </w:r>
    </w:p>
    <w:p w14:paraId="18BCDDC6" w14:textId="77777777" w:rsidR="005A17E3" w:rsidRPr="002A2227" w:rsidRDefault="005A17E3" w:rsidP="005A17E3">
      <w:pPr>
        <w:pStyle w:val="Akapitzlist"/>
        <w:numPr>
          <w:ilvl w:val="0"/>
          <w:numId w:val="2"/>
        </w:numPr>
        <w:rPr>
          <w:rFonts w:ascii="Calibri" w:hAnsi="Calibri" w:cs="Calibri"/>
          <w:lang w:val="en-US"/>
        </w:rPr>
      </w:pPr>
      <w:r w:rsidRPr="002A2227">
        <w:rPr>
          <w:rFonts w:ascii="Calibri" w:hAnsi="Calibri" w:cs="Calibri"/>
          <w:lang w:val="en-US"/>
        </w:rPr>
        <w:t xml:space="preserve">filling out all mandatory fields in the Application Form, including a description of the candidate’s motivation to participate in the Course, research interests, and the most significant scientific achievements/activities to date (e.g., membership in a scientific club, conference presentations, publications); </w:t>
      </w:r>
    </w:p>
    <w:p w14:paraId="2094B645" w14:textId="77777777" w:rsidR="005A17E3" w:rsidRPr="002A2227" w:rsidRDefault="005A17E3" w:rsidP="005A17E3">
      <w:pPr>
        <w:pStyle w:val="Akapitzlist"/>
        <w:numPr>
          <w:ilvl w:val="0"/>
          <w:numId w:val="2"/>
        </w:numPr>
        <w:rPr>
          <w:rFonts w:ascii="Calibri" w:hAnsi="Calibri" w:cs="Calibri"/>
          <w:lang w:val="en-US"/>
        </w:rPr>
      </w:pPr>
      <w:r w:rsidRPr="002A2227">
        <w:rPr>
          <w:rFonts w:ascii="Calibri" w:hAnsi="Calibri" w:cs="Calibri"/>
          <w:lang w:val="en-US"/>
        </w:rPr>
        <w:t xml:space="preserve"> accepting all consents included in the Application Form by selecting the "I consent" option </w:t>
      </w:r>
    </w:p>
    <w:p w14:paraId="04213788" w14:textId="77777777" w:rsidR="005A17E3" w:rsidRPr="002A2227" w:rsidRDefault="005A17E3" w:rsidP="005A17E3">
      <w:pPr>
        <w:pStyle w:val="Akapitzlist"/>
        <w:numPr>
          <w:ilvl w:val="0"/>
          <w:numId w:val="2"/>
        </w:numPr>
        <w:rPr>
          <w:rFonts w:ascii="Calibri" w:hAnsi="Calibri" w:cs="Calibri"/>
          <w:lang w:val="en-US"/>
        </w:rPr>
      </w:pPr>
      <w:r w:rsidRPr="002A2227">
        <w:rPr>
          <w:rFonts w:ascii="Calibri" w:hAnsi="Calibri" w:cs="Calibri"/>
          <w:lang w:val="en-US"/>
        </w:rPr>
        <w:t xml:space="preserve">preparing, signing, and attaching a scanned Declaration of Familiarization with and Acceptance of the Provisions of These Regulations (according to the template provided in Appendix 2); </w:t>
      </w:r>
    </w:p>
    <w:p w14:paraId="095C144E" w14:textId="77777777" w:rsidR="005A17E3" w:rsidRPr="002A2227" w:rsidRDefault="005A17E3" w:rsidP="005A17E3">
      <w:pPr>
        <w:pStyle w:val="Akapitzlist"/>
        <w:numPr>
          <w:ilvl w:val="0"/>
          <w:numId w:val="2"/>
        </w:numPr>
        <w:rPr>
          <w:rFonts w:ascii="Calibri" w:hAnsi="Calibri" w:cs="Calibri"/>
          <w:lang w:val="en-US"/>
        </w:rPr>
      </w:pPr>
      <w:r w:rsidRPr="002A2227">
        <w:rPr>
          <w:rFonts w:ascii="Calibri" w:hAnsi="Calibri" w:cs="Calibri"/>
          <w:lang w:val="en-US"/>
        </w:rPr>
        <w:lastRenderedPageBreak/>
        <w:t xml:space="preserve">attaching scans of the following documents (and, if selected for participation, presenting originals to the Organizer on the first day of the Course): </w:t>
      </w:r>
    </w:p>
    <w:p w14:paraId="2C83BB25" w14:textId="77777777" w:rsidR="005A17E3" w:rsidRPr="002A2227" w:rsidRDefault="005A17E3" w:rsidP="005A17E3">
      <w:pPr>
        <w:pStyle w:val="Akapitzlist"/>
        <w:numPr>
          <w:ilvl w:val="0"/>
          <w:numId w:val="3"/>
        </w:numPr>
        <w:rPr>
          <w:rFonts w:ascii="Calibri" w:hAnsi="Calibri" w:cs="Calibri"/>
          <w:lang w:val="en-US"/>
        </w:rPr>
      </w:pPr>
      <w:r w:rsidRPr="002A2227">
        <w:rPr>
          <w:rFonts w:ascii="Calibri" w:hAnsi="Calibri" w:cs="Calibri"/>
          <w:b/>
          <w:bCs/>
          <w:lang w:val="en-US"/>
        </w:rPr>
        <w:t xml:space="preserve">a certificate confirming English language proficiency at level B2 or higher (may be issued by institution of affiliation); </w:t>
      </w:r>
    </w:p>
    <w:p w14:paraId="54AF46DE" w14:textId="77777777" w:rsidR="005A17E3" w:rsidRPr="002A2227" w:rsidRDefault="005A17E3" w:rsidP="005A17E3">
      <w:pPr>
        <w:pStyle w:val="Akapitzlist"/>
        <w:numPr>
          <w:ilvl w:val="0"/>
          <w:numId w:val="3"/>
        </w:numPr>
        <w:rPr>
          <w:rFonts w:ascii="Calibri" w:hAnsi="Calibri" w:cs="Calibri"/>
          <w:lang w:val="en-US"/>
        </w:rPr>
      </w:pPr>
      <w:r w:rsidRPr="002A2227">
        <w:rPr>
          <w:rFonts w:ascii="Calibri" w:hAnsi="Calibri" w:cs="Calibri"/>
          <w:b/>
          <w:bCs/>
          <w:lang w:val="en-US"/>
        </w:rPr>
        <w:t xml:space="preserve">a certificate issued by institution of affiliation confirming the status of a student of the final two semesters of first-cycle studies or second-cycle studies, or final two semesters of long-cycle Master’s studies, a doctoral student, or an employed academic teacher, issued no earlier than one month before submitting the application;  </w:t>
      </w:r>
    </w:p>
    <w:p w14:paraId="633E96FA" w14:textId="77777777" w:rsidR="005A17E3" w:rsidRPr="002A2227" w:rsidRDefault="005A17E3" w:rsidP="005A17E3">
      <w:pPr>
        <w:pStyle w:val="Akapitzlist"/>
        <w:numPr>
          <w:ilvl w:val="0"/>
          <w:numId w:val="3"/>
        </w:numPr>
        <w:rPr>
          <w:rFonts w:ascii="Calibri" w:hAnsi="Calibri" w:cs="Calibri"/>
          <w:lang w:val="en-US"/>
        </w:rPr>
      </w:pPr>
      <w:r w:rsidRPr="002A2227">
        <w:rPr>
          <w:rFonts w:ascii="Calibri" w:hAnsi="Calibri" w:cs="Calibri"/>
          <w:b/>
          <w:bCs/>
          <w:lang w:val="en-US"/>
        </w:rPr>
        <w:t xml:space="preserve">a doctoral diploma – applies to academic teachers; </w:t>
      </w:r>
    </w:p>
    <w:p w14:paraId="7332D6F9" w14:textId="77777777" w:rsidR="005A17E3" w:rsidRPr="002A2227" w:rsidRDefault="005A17E3" w:rsidP="005A17E3">
      <w:pPr>
        <w:pStyle w:val="Akapitzlist"/>
        <w:numPr>
          <w:ilvl w:val="0"/>
          <w:numId w:val="3"/>
        </w:numPr>
        <w:rPr>
          <w:rFonts w:ascii="Calibri" w:hAnsi="Calibri" w:cs="Calibri"/>
          <w:lang w:val="en-US"/>
        </w:rPr>
      </w:pPr>
      <w:r w:rsidRPr="002A2227">
        <w:rPr>
          <w:rFonts w:ascii="Calibri" w:hAnsi="Calibri" w:cs="Calibri"/>
          <w:b/>
          <w:bCs/>
          <w:lang w:val="en-US"/>
        </w:rPr>
        <w:t xml:space="preserve">a statement of disability – applies to persons facing particular barriers and limitations affecting equal access to resources and social benefits. </w:t>
      </w:r>
    </w:p>
    <w:p w14:paraId="4C77FA2D" w14:textId="77777777" w:rsidR="00D07D14" w:rsidRDefault="00D07D14">
      <w:pPr>
        <w:rPr>
          <w:lang w:val="en-US"/>
        </w:rPr>
      </w:pPr>
    </w:p>
    <w:p w14:paraId="2C5479AE" w14:textId="77777777" w:rsidR="005A17E3" w:rsidRDefault="005A17E3">
      <w:pPr>
        <w:rPr>
          <w:lang w:val="en-US"/>
        </w:rPr>
      </w:pPr>
    </w:p>
    <w:p w14:paraId="2CF598DA" w14:textId="77777777" w:rsidR="005A17E3" w:rsidRPr="005A17E3" w:rsidRDefault="005A17E3">
      <w:pPr>
        <w:rPr>
          <w:lang w:val="en-US"/>
        </w:rPr>
      </w:pPr>
    </w:p>
    <w:sectPr w:rsidR="005A17E3" w:rsidRPr="005A17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B7F0B7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3A5595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B7D42C8"/>
    <w:multiLevelType w:val="hybridMultilevel"/>
    <w:tmpl w:val="5DC23B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CA273D"/>
    <w:multiLevelType w:val="hybridMultilevel"/>
    <w:tmpl w:val="E8C42930"/>
    <w:lvl w:ilvl="0" w:tplc="0415000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66882FCA"/>
    <w:multiLevelType w:val="hybridMultilevel"/>
    <w:tmpl w:val="2E56EC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7511953">
    <w:abstractNumId w:val="3"/>
  </w:num>
  <w:num w:numId="2" w16cid:durableId="1639460480">
    <w:abstractNumId w:val="4"/>
  </w:num>
  <w:num w:numId="3" w16cid:durableId="371459873">
    <w:abstractNumId w:val="2"/>
  </w:num>
  <w:num w:numId="4" w16cid:durableId="1170216974">
    <w:abstractNumId w:val="1"/>
  </w:num>
  <w:num w:numId="5" w16cid:durableId="1431469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7E3"/>
    <w:rsid w:val="0002229E"/>
    <w:rsid w:val="000A06A2"/>
    <w:rsid w:val="00102999"/>
    <w:rsid w:val="001359EF"/>
    <w:rsid w:val="00137C3E"/>
    <w:rsid w:val="001B40D3"/>
    <w:rsid w:val="00213EBD"/>
    <w:rsid w:val="00231B40"/>
    <w:rsid w:val="00235E0C"/>
    <w:rsid w:val="00261A59"/>
    <w:rsid w:val="002F5C26"/>
    <w:rsid w:val="00311A1F"/>
    <w:rsid w:val="003526C6"/>
    <w:rsid w:val="00385683"/>
    <w:rsid w:val="003B1482"/>
    <w:rsid w:val="003F166D"/>
    <w:rsid w:val="003F5CC9"/>
    <w:rsid w:val="00437D98"/>
    <w:rsid w:val="0044074E"/>
    <w:rsid w:val="00441391"/>
    <w:rsid w:val="004D07CF"/>
    <w:rsid w:val="004E222D"/>
    <w:rsid w:val="004E5273"/>
    <w:rsid w:val="004E6C33"/>
    <w:rsid w:val="005170F6"/>
    <w:rsid w:val="005252C9"/>
    <w:rsid w:val="00533457"/>
    <w:rsid w:val="0054161D"/>
    <w:rsid w:val="0055436C"/>
    <w:rsid w:val="0056024C"/>
    <w:rsid w:val="00570E4C"/>
    <w:rsid w:val="005931BA"/>
    <w:rsid w:val="005A17E3"/>
    <w:rsid w:val="005B2BCF"/>
    <w:rsid w:val="005E3C61"/>
    <w:rsid w:val="005F4FF8"/>
    <w:rsid w:val="006329EB"/>
    <w:rsid w:val="0067185E"/>
    <w:rsid w:val="006764FD"/>
    <w:rsid w:val="006B4C50"/>
    <w:rsid w:val="006C6C60"/>
    <w:rsid w:val="00726877"/>
    <w:rsid w:val="00751EB3"/>
    <w:rsid w:val="00753782"/>
    <w:rsid w:val="007B08D8"/>
    <w:rsid w:val="007B1F07"/>
    <w:rsid w:val="00856A3D"/>
    <w:rsid w:val="00895F4B"/>
    <w:rsid w:val="00896A47"/>
    <w:rsid w:val="008E100B"/>
    <w:rsid w:val="00900C4D"/>
    <w:rsid w:val="0090421F"/>
    <w:rsid w:val="00931E95"/>
    <w:rsid w:val="00944B13"/>
    <w:rsid w:val="0094713E"/>
    <w:rsid w:val="009557F2"/>
    <w:rsid w:val="00960B63"/>
    <w:rsid w:val="00963A52"/>
    <w:rsid w:val="009A53A3"/>
    <w:rsid w:val="009C6F3D"/>
    <w:rsid w:val="00A620A3"/>
    <w:rsid w:val="00A72994"/>
    <w:rsid w:val="00A7731D"/>
    <w:rsid w:val="00A83F0C"/>
    <w:rsid w:val="00AD5ACA"/>
    <w:rsid w:val="00B31B8C"/>
    <w:rsid w:val="00B92411"/>
    <w:rsid w:val="00BD0282"/>
    <w:rsid w:val="00BD33A1"/>
    <w:rsid w:val="00C16621"/>
    <w:rsid w:val="00C565CF"/>
    <w:rsid w:val="00C62171"/>
    <w:rsid w:val="00C72249"/>
    <w:rsid w:val="00C84651"/>
    <w:rsid w:val="00CF0EAA"/>
    <w:rsid w:val="00D07D14"/>
    <w:rsid w:val="00DC016B"/>
    <w:rsid w:val="00E0116E"/>
    <w:rsid w:val="00E1570D"/>
    <w:rsid w:val="00E71F71"/>
    <w:rsid w:val="00EF7841"/>
    <w:rsid w:val="00F52114"/>
    <w:rsid w:val="00FB0F96"/>
    <w:rsid w:val="00FB618B"/>
    <w:rsid w:val="00FF1F82"/>
    <w:rsid w:val="00FF3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7AFD4"/>
  <w15:chartTrackingRefBased/>
  <w15:docId w15:val="{35250004-213B-4F8A-96F6-B40D670FB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17E3"/>
    <w:rPr>
      <w:lang w:val="en-GB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A17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A17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A17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A17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A17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A17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A17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A17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A17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A17E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Nagwek2Znak">
    <w:name w:val="Nagłówek 2 Znak"/>
    <w:basedOn w:val="Domylnaczcionkaakapitu"/>
    <w:link w:val="Nagwek2"/>
    <w:uiPriority w:val="9"/>
    <w:rsid w:val="005A17E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A17E3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A17E3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A17E3"/>
    <w:rPr>
      <w:rFonts w:eastAsiaTheme="majorEastAsia" w:cstheme="majorBidi"/>
      <w:color w:val="0F4761" w:themeColor="accent1" w:themeShade="BF"/>
      <w:lang w:val="en-GB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A17E3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A17E3"/>
    <w:rPr>
      <w:rFonts w:eastAsiaTheme="majorEastAsia" w:cstheme="majorBidi"/>
      <w:color w:val="595959" w:themeColor="text1" w:themeTint="A6"/>
      <w:lang w:val="en-GB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A17E3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A17E3"/>
    <w:rPr>
      <w:rFonts w:eastAsiaTheme="majorEastAsia" w:cstheme="majorBidi"/>
      <w:color w:val="272727" w:themeColor="text1" w:themeTint="D8"/>
      <w:lang w:val="en-GB"/>
    </w:rPr>
  </w:style>
  <w:style w:type="paragraph" w:styleId="Tytu">
    <w:name w:val="Title"/>
    <w:basedOn w:val="Normalny"/>
    <w:next w:val="Normalny"/>
    <w:link w:val="TytuZnak"/>
    <w:uiPriority w:val="10"/>
    <w:qFormat/>
    <w:rsid w:val="005A17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A17E3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A17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A17E3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ytat">
    <w:name w:val="Quote"/>
    <w:basedOn w:val="Normalny"/>
    <w:next w:val="Normalny"/>
    <w:link w:val="CytatZnak"/>
    <w:uiPriority w:val="29"/>
    <w:qFormat/>
    <w:rsid w:val="005A17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A17E3"/>
    <w:rPr>
      <w:i/>
      <w:iCs/>
      <w:color w:val="404040" w:themeColor="text1" w:themeTint="BF"/>
      <w:lang w:val="en-GB"/>
    </w:rPr>
  </w:style>
  <w:style w:type="paragraph" w:styleId="Akapitzlist">
    <w:name w:val="List Paragraph"/>
    <w:basedOn w:val="Normalny"/>
    <w:uiPriority w:val="34"/>
    <w:qFormat/>
    <w:rsid w:val="005A17E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A17E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A17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A17E3"/>
    <w:rPr>
      <w:i/>
      <w:iCs/>
      <w:color w:val="0F4761" w:themeColor="accent1" w:themeShade="BF"/>
      <w:lang w:val="en-GB"/>
    </w:rPr>
  </w:style>
  <w:style w:type="character" w:styleId="Odwoanieintensywne">
    <w:name w:val="Intense Reference"/>
    <w:basedOn w:val="Domylnaczcionkaakapitu"/>
    <w:uiPriority w:val="32"/>
    <w:qFormat/>
    <w:rsid w:val="005A17E3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59"/>
    <w:rsid w:val="005A17E3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A17E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pw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cloud.microsoft/e/SizexFX1Q8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nna.maziopa@p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730</Words>
  <Characters>4386</Characters>
  <Application>Microsoft Office Word</Application>
  <DocSecurity>0</DocSecurity>
  <Lines>36</Lines>
  <Paragraphs>10</Paragraphs>
  <ScaleCrop>false</ScaleCrop>
  <Company/>
  <LinksUpToDate>false</LinksUpToDate>
  <CharactersWithSpaces>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Anka</dc:creator>
  <cp:keywords/>
  <dc:description/>
  <cp:lastModifiedBy>Anka</cp:lastModifiedBy>
  <cp:revision>3</cp:revision>
  <dcterms:created xsi:type="dcterms:W3CDTF">2026-02-22T17:09:00Z</dcterms:created>
  <dcterms:modified xsi:type="dcterms:W3CDTF">2026-02-22T17:13:00Z</dcterms:modified>
</cp:coreProperties>
</file>